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900A5" w14:textId="3580E8D7" w:rsidR="002E34F9" w:rsidRPr="004640F9" w:rsidRDefault="002E34F9" w:rsidP="002E34F9">
      <w:pPr>
        <w:tabs>
          <w:tab w:val="left" w:pos="1985"/>
        </w:tabs>
        <w:spacing w:before="60" w:after="60"/>
        <w:jc w:val="both"/>
        <w:rPr>
          <w:rFonts w:eastAsiaTheme="minorEastAsia"/>
          <w:b/>
          <w:sz w:val="22"/>
          <w:szCs w:val="22"/>
          <w:lang w:eastAsia="zh-CN"/>
        </w:rPr>
      </w:pPr>
      <w:bookmarkStart w:id="0" w:name="_Hlk181712804"/>
      <w:bookmarkStart w:id="1" w:name="_Toc508617208"/>
      <w:bookmarkStart w:id="2" w:name="_Hlk132042521"/>
      <w:bookmarkStart w:id="3" w:name="_Hlk166071962"/>
      <w:r w:rsidRPr="004640F9">
        <w:rPr>
          <w:rFonts w:eastAsiaTheme="minorEastAsia"/>
          <w:b/>
          <w:sz w:val="22"/>
          <w:szCs w:val="22"/>
          <w:lang w:eastAsia="zh-CN"/>
        </w:rPr>
        <w:t>3GPP TSG-RAN WG4 Meeting #115</w:t>
      </w:r>
      <w:r w:rsidRPr="004640F9">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1D50DB" w:rsidRPr="001D50DB">
        <w:rPr>
          <w:rFonts w:eastAsiaTheme="minorEastAsia"/>
          <w:b/>
          <w:sz w:val="22"/>
          <w:szCs w:val="22"/>
          <w:lang w:eastAsia="zh-CN"/>
        </w:rPr>
        <w:t>R4-2506524</w:t>
      </w:r>
    </w:p>
    <w:p w14:paraId="1BBA75F6" w14:textId="77777777" w:rsidR="002E34F9" w:rsidRPr="004640F9" w:rsidRDefault="002E34F9" w:rsidP="002E34F9">
      <w:pPr>
        <w:tabs>
          <w:tab w:val="left" w:pos="1985"/>
        </w:tabs>
        <w:spacing w:before="60" w:after="60"/>
        <w:jc w:val="both"/>
        <w:rPr>
          <w:rFonts w:eastAsiaTheme="minorEastAsia"/>
          <w:b/>
          <w:sz w:val="22"/>
          <w:szCs w:val="22"/>
          <w:lang w:eastAsia="zh-CN"/>
        </w:rPr>
      </w:pPr>
      <w:r w:rsidRPr="004640F9">
        <w:rPr>
          <w:rFonts w:eastAsiaTheme="minorEastAsia"/>
          <w:b/>
          <w:sz w:val="22"/>
          <w:szCs w:val="22"/>
          <w:lang w:eastAsia="zh-CN"/>
        </w:rPr>
        <w:t xml:space="preserve">Malta, MT, 19th – 23rd </w:t>
      </w:r>
      <w:proofErr w:type="gramStart"/>
      <w:r w:rsidRPr="004640F9">
        <w:rPr>
          <w:rFonts w:eastAsiaTheme="minorEastAsia"/>
          <w:b/>
          <w:sz w:val="22"/>
          <w:szCs w:val="22"/>
          <w:lang w:eastAsia="zh-CN"/>
        </w:rPr>
        <w:t>May,</w:t>
      </w:r>
      <w:proofErr w:type="gramEnd"/>
      <w:r w:rsidRPr="004640F9">
        <w:rPr>
          <w:rFonts w:eastAsiaTheme="minorEastAsia"/>
          <w:b/>
          <w:sz w:val="22"/>
          <w:szCs w:val="22"/>
          <w:lang w:eastAsia="zh-CN"/>
        </w:rPr>
        <w:t xml:space="preserve"> 2025</w:t>
      </w:r>
    </w:p>
    <w:p w14:paraId="5B4C24CC" w14:textId="3F8149A0" w:rsidR="002E34F9" w:rsidRPr="009B2647" w:rsidRDefault="002E34F9" w:rsidP="002E34F9">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21</w:t>
      </w:r>
      <w:r w:rsidRPr="009B2647">
        <w:rPr>
          <w:rFonts w:eastAsia="宋体"/>
          <w:b/>
          <w:sz w:val="22"/>
          <w:szCs w:val="22"/>
          <w:lang w:eastAsia="zh-CN"/>
        </w:rPr>
        <w:t>.</w:t>
      </w:r>
      <w:r>
        <w:rPr>
          <w:rFonts w:eastAsia="宋体" w:hint="eastAsia"/>
          <w:b/>
          <w:sz w:val="22"/>
          <w:szCs w:val="22"/>
          <w:lang w:eastAsia="zh-CN"/>
        </w:rPr>
        <w:t>4</w:t>
      </w:r>
    </w:p>
    <w:p w14:paraId="132C9C6D" w14:textId="77777777" w:rsidR="002E34F9" w:rsidRPr="009B2647" w:rsidRDefault="002E34F9" w:rsidP="002E34F9">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3179ADCE" w14:textId="563E68EA" w:rsidR="002E34F9" w:rsidRPr="002E34F9" w:rsidRDefault="002E34F9" w:rsidP="002E34F9">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Pr="002E34F9">
        <w:rPr>
          <w:b/>
          <w:sz w:val="22"/>
          <w:szCs w:val="22"/>
        </w:rPr>
        <w:t>RRM core requirement and testing framework for beam management</w:t>
      </w:r>
    </w:p>
    <w:p w14:paraId="240D981F" w14:textId="77777777" w:rsidR="002E34F9" w:rsidRPr="00C248EA" w:rsidRDefault="002E34F9" w:rsidP="002E34F9">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5A55FB5D" w14:textId="77777777" w:rsidR="002E34F9" w:rsidRPr="002E34F9" w:rsidRDefault="002E34F9" w:rsidP="000F36AB">
      <w:pPr>
        <w:tabs>
          <w:tab w:val="left" w:pos="1985"/>
        </w:tabs>
        <w:spacing w:after="0" w:line="360" w:lineRule="auto"/>
        <w:rPr>
          <w:rFonts w:eastAsiaTheme="minorEastAsia"/>
          <w:b/>
          <w:sz w:val="22"/>
          <w:szCs w:val="22"/>
          <w:lang w:eastAsia="zh-CN"/>
        </w:rPr>
      </w:pPr>
    </w:p>
    <w:bookmarkEnd w:id="0"/>
    <w:p w14:paraId="05CFB76E" w14:textId="3A4EFA2C" w:rsidR="0024123E" w:rsidRPr="00815DDC" w:rsidRDefault="00F40286" w:rsidP="000F36AB">
      <w:pPr>
        <w:pStyle w:val="1"/>
        <w:numPr>
          <w:ilvl w:val="0"/>
          <w:numId w:val="3"/>
        </w:numPr>
        <w:spacing w:before="0" w:after="0" w:line="360" w:lineRule="auto"/>
        <w:jc w:val="both"/>
        <w:rPr>
          <w:rFonts w:ascii="Times New Roman" w:hAnsi="Times New Roman"/>
        </w:rPr>
      </w:pPr>
      <w:r>
        <w:rPr>
          <w:rFonts w:ascii="Times New Roman" w:eastAsiaTheme="minorEastAsia" w:hAnsi="Times New Roman" w:hint="eastAsia"/>
          <w:lang w:eastAsia="zh-CN"/>
        </w:rPr>
        <w:t>Discussion</w:t>
      </w:r>
    </w:p>
    <w:p w14:paraId="7AA9E6A0" w14:textId="77777777" w:rsidR="00156EB9" w:rsidRDefault="00156EB9" w:rsidP="00156EB9">
      <w:pPr>
        <w:spacing w:beforeLines="10" w:before="24" w:afterLines="10" w:after="24" w:line="360" w:lineRule="exact"/>
        <w:jc w:val="both"/>
        <w:rPr>
          <w:rFonts w:eastAsia="等线"/>
          <w:lang w:val="en-US" w:eastAsia="zh-CN"/>
        </w:rPr>
      </w:pPr>
      <w:r>
        <w:rPr>
          <w:rFonts w:eastAsia="等线"/>
          <w:lang w:val="en-US" w:eastAsia="zh-CN"/>
        </w:rPr>
        <w:t xml:space="preserve">Regarding the </w:t>
      </w:r>
      <w:r>
        <w:rPr>
          <w:rFonts w:eastAsia="等线" w:hint="eastAsia"/>
          <w:lang w:val="en-US" w:eastAsia="zh-CN"/>
        </w:rPr>
        <w:t>t</w:t>
      </w:r>
      <w:r w:rsidRPr="005C54B1">
        <w:rPr>
          <w:rFonts w:eastAsia="等线"/>
          <w:lang w:val="en-US" w:eastAsia="zh-CN"/>
        </w:rPr>
        <w:t xml:space="preserve">esting framework </w:t>
      </w:r>
      <w:r>
        <w:rPr>
          <w:rFonts w:eastAsia="等线"/>
          <w:lang w:val="en-US" w:eastAsia="zh-CN"/>
        </w:rPr>
        <w:t>on BM, f</w:t>
      </w:r>
      <w:r w:rsidRPr="003F5D80">
        <w:rPr>
          <w:rFonts w:eastAsia="等线"/>
          <w:lang w:val="en-US" w:eastAsia="zh-CN"/>
        </w:rPr>
        <w:t xml:space="preserve">rom our understanding, </w:t>
      </w:r>
      <w:r>
        <w:rPr>
          <w:rFonts w:eastAsia="等线"/>
          <w:lang w:val="en-US" w:eastAsia="zh-CN"/>
        </w:rPr>
        <w:t>following</w:t>
      </w:r>
      <w:r w:rsidRPr="003F5D80">
        <w:rPr>
          <w:rFonts w:eastAsia="等线"/>
          <w:lang w:val="en-US" w:eastAsia="zh-CN"/>
        </w:rPr>
        <w:t xml:space="preserve"> aspects need to be considered.</w:t>
      </w:r>
    </w:p>
    <w:p w14:paraId="63017C7D" w14:textId="77777777" w:rsidR="00156EB9" w:rsidRPr="00B63F67" w:rsidRDefault="00156EB9" w:rsidP="00156EB9">
      <w:pPr>
        <w:pStyle w:val="af8"/>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The number of FR2 beam</w:t>
      </w:r>
      <w:r w:rsidRPr="00B63F67">
        <w:rPr>
          <w:rFonts w:ascii="Times New Roman" w:eastAsia="等线" w:hAnsi="Times New Roman" w:hint="eastAsia"/>
          <w:sz w:val="20"/>
          <w:szCs w:val="20"/>
          <w:lang w:eastAsia="zh-CN"/>
        </w:rPr>
        <w:t>s</w:t>
      </w:r>
      <w:r w:rsidRPr="00B63F67">
        <w:rPr>
          <w:rFonts w:ascii="Times New Roman" w:eastAsia="等线" w:hAnsi="Times New Roman"/>
          <w:sz w:val="20"/>
          <w:szCs w:val="20"/>
          <w:lang w:eastAsia="zh-CN"/>
        </w:rPr>
        <w:t xml:space="preserve"> that </w:t>
      </w:r>
      <w:r>
        <w:rPr>
          <w:rFonts w:ascii="Times New Roman" w:eastAsia="等线" w:hAnsi="Times New Roman"/>
          <w:sz w:val="20"/>
          <w:szCs w:val="20"/>
          <w:lang w:eastAsia="zh-CN"/>
        </w:rPr>
        <w:t>RAN4 tests</w:t>
      </w:r>
      <w:r w:rsidRPr="00B63F67">
        <w:rPr>
          <w:rFonts w:ascii="Times New Roman" w:eastAsia="等线" w:hAnsi="Times New Roman"/>
          <w:sz w:val="20"/>
          <w:szCs w:val="20"/>
          <w:lang w:eastAsia="zh-CN"/>
        </w:rPr>
        <w:t xml:space="preserve"> can support remains unclear.</w:t>
      </w:r>
      <w:r>
        <w:rPr>
          <w:rFonts w:ascii="Times New Roman" w:eastAsia="等线" w:hAnsi="Times New Roman"/>
          <w:sz w:val="20"/>
          <w:szCs w:val="20"/>
          <w:lang w:eastAsia="zh-CN"/>
        </w:rPr>
        <w:t xml:space="preserve"> I</w:t>
      </w:r>
      <w:r w:rsidRPr="00B63F67">
        <w:rPr>
          <w:rFonts w:ascii="Times New Roman" w:eastAsia="等线" w:hAnsi="Times New Roman"/>
          <w:sz w:val="20"/>
          <w:szCs w:val="20"/>
          <w:lang w:eastAsia="zh-CN"/>
        </w:rPr>
        <w:t xml:space="preserve">t is </w:t>
      </w:r>
      <w:r>
        <w:rPr>
          <w:rFonts w:ascii="Times New Roman" w:eastAsia="等线" w:hAnsi="Times New Roman"/>
          <w:sz w:val="20"/>
          <w:szCs w:val="20"/>
          <w:lang w:eastAsia="zh-CN"/>
        </w:rPr>
        <w:t xml:space="preserve">necessary </w:t>
      </w:r>
      <w:r w:rsidRPr="00B63F67">
        <w:rPr>
          <w:rFonts w:ascii="Times New Roman" w:eastAsia="等线" w:hAnsi="Times New Roman"/>
          <w:sz w:val="20"/>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 w:val="20"/>
          <w:szCs w:val="20"/>
          <w:lang w:eastAsia="zh-CN"/>
        </w:rPr>
        <w:t xml:space="preserve">Based on this </w:t>
      </w:r>
      <w:proofErr w:type="gramStart"/>
      <w:r w:rsidRPr="00B63F67">
        <w:rPr>
          <w:rFonts w:ascii="Times New Roman" w:eastAsia="等线" w:hAnsi="Times New Roman"/>
          <w:sz w:val="20"/>
          <w:szCs w:val="20"/>
          <w:lang w:eastAsia="zh-CN"/>
        </w:rPr>
        <w:t>limitation(</w:t>
      </w:r>
      <w:proofErr w:type="gramEnd"/>
      <w:r w:rsidRPr="00B63F67">
        <w:rPr>
          <w:rFonts w:ascii="Times New Roman" w:eastAsia="等线" w:hAnsi="Times New Roman"/>
          <w:sz w:val="20"/>
          <w:szCs w:val="20"/>
          <w:lang w:eastAsia="zh-CN"/>
        </w:rPr>
        <w:t>if any), RAN4 can further consider how to reach a consensus on designing/conducting tests for BM use cases and how to set/form beam set A and B of different sizes for different BM cases.</w:t>
      </w:r>
    </w:p>
    <w:p w14:paraId="4B11A4B2" w14:textId="77777777" w:rsidR="00156EB9" w:rsidRPr="00946193"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Pr>
          <w:rFonts w:ascii="Times New Roman" w:eastAsia="等线" w:hAnsi="Times New Roman"/>
          <w:sz w:val="20"/>
          <w:szCs w:val="20"/>
          <w:lang w:eastAsia="zh-CN"/>
        </w:rPr>
        <w:t xml:space="preserve"> (as shown in Figure 1)</w:t>
      </w:r>
    </w:p>
    <w:p w14:paraId="7EE81FF8"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proofErr w:type="gramStart"/>
      <w:r w:rsidRPr="00BA4BFF">
        <w:rPr>
          <w:rFonts w:ascii="Times New Roman" w:eastAsia="等线" w:hAnsi="Times New Roman"/>
          <w:sz w:val="20"/>
          <w:szCs w:val="20"/>
          <w:lang w:eastAsia="zh-CN"/>
        </w:rPr>
        <w:t>Assuming that</w:t>
      </w:r>
      <w:proofErr w:type="gramEnd"/>
      <w:r w:rsidRPr="00BA4BFF">
        <w:rPr>
          <w:rFonts w:ascii="Times New Roman" w:eastAsia="等线" w:hAnsi="Times New Roman"/>
          <w:sz w:val="20"/>
          <w:szCs w:val="20"/>
          <w:lang w:eastAsia="zh-CN"/>
        </w:rPr>
        <w:t xml:space="preserve"> TE support</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2A1F6F19"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12F5CB41"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Pr>
          <w:rFonts w:ascii="Times New Roman" w:eastAsia="等线" w:hAnsi="Times New Roman"/>
          <w:sz w:val="20"/>
          <w:szCs w:val="20"/>
          <w:lang w:eastAsia="zh-CN"/>
        </w:rPr>
        <w:t xml:space="preserve"> procedure</w:t>
      </w:r>
    </w:p>
    <w:p w14:paraId="47F9935B" w14:textId="3808D6CC" w:rsidR="006577D7" w:rsidRPr="006577D7" w:rsidRDefault="006577D7" w:rsidP="006577D7">
      <w:pPr>
        <w:pStyle w:val="af8"/>
        <w:spacing w:beforeLines="10" w:before="24" w:afterLines="10" w:after="24" w:line="360" w:lineRule="exact"/>
        <w:ind w:left="1134"/>
        <w:jc w:val="both"/>
        <w:rPr>
          <w:rFonts w:ascii="Times New Roman" w:eastAsia="等线" w:hAnsi="Times New Roman"/>
          <w:sz w:val="20"/>
          <w:szCs w:val="20"/>
          <w:lang w:eastAsia="zh-CN"/>
        </w:rPr>
      </w:pPr>
      <w:r>
        <w:rPr>
          <w:rFonts w:ascii="Times New Roman" w:eastAsia="等线" w:hAnsi="Times New Roman"/>
          <w:sz w:val="20"/>
          <w:szCs w:val="20"/>
          <w:lang w:eastAsia="zh-CN"/>
        </w:rPr>
        <w:t>A</w:t>
      </w:r>
      <w:r>
        <w:rPr>
          <w:rFonts w:ascii="Times New Roman" w:eastAsia="等线" w:hAnsi="Times New Roman" w:hint="eastAsia"/>
          <w:sz w:val="20"/>
          <w:szCs w:val="20"/>
          <w:lang w:eastAsia="zh-CN"/>
        </w:rPr>
        <w:t>s agreed in RAN4 #114 meeting, we can s</w:t>
      </w:r>
      <w:r w:rsidRPr="006577D7">
        <w:rPr>
          <w:rFonts w:ascii="Times New Roman" w:eastAsia="等线" w:hAnsi="Times New Roman"/>
          <w:sz w:val="20"/>
          <w:szCs w:val="20"/>
          <w:lang w:eastAsia="zh-CN"/>
        </w:rPr>
        <w:t>tart with Set A = 32 beams, Set B = 8 beams, and develop the test procedures with single AoA and multiple AoAs</w:t>
      </w:r>
    </w:p>
    <w:p w14:paraId="6111C702"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3710C3F0" w14:textId="77777777" w:rsidR="00156EB9" w:rsidRPr="00BA4BFF"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and corresponding X pathloss to different beams in BM set A/B</w:t>
      </w:r>
    </w:p>
    <w:p w14:paraId="19399992" w14:textId="77777777" w:rsidR="00156EB9" w:rsidRPr="002D5514" w:rsidRDefault="00156EB9" w:rsidP="00156EB9">
      <w:pPr>
        <w:spacing w:beforeLines="10" w:before="24" w:afterLines="10" w:after="24" w:line="360" w:lineRule="exact"/>
        <w:jc w:val="both"/>
        <w:rPr>
          <w:rFonts w:eastAsia="等线"/>
          <w:lang w:val="en-US" w:eastAsia="zh-CN"/>
        </w:rPr>
      </w:pPr>
    </w:p>
    <w:p w14:paraId="51C5362D" w14:textId="77777777" w:rsidR="00156EB9" w:rsidRDefault="00156EB9" w:rsidP="00156EB9">
      <w:pPr>
        <w:spacing w:beforeLines="10" w:before="24" w:afterLines="10" w:after="24"/>
        <w:jc w:val="center"/>
      </w:pPr>
      <w:r>
        <w:object w:dxaOrig="12937" w:dyaOrig="6601" w14:anchorId="65BD2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11.5pt" o:ole="">
            <v:imagedata r:id="rId9" o:title=""/>
          </v:shape>
          <o:OLEObject Type="Embed" ProgID="Visio.Drawing.15" ShapeID="_x0000_i1025" DrawAspect="Content" ObjectID="_1808310361" r:id="rId10"/>
        </w:object>
      </w:r>
    </w:p>
    <w:p w14:paraId="15BC48C6" w14:textId="77777777" w:rsidR="00156EB9" w:rsidRPr="00913414" w:rsidRDefault="00156EB9" w:rsidP="00156EB9">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1 </w:t>
      </w:r>
      <w:r w:rsidRPr="00946193">
        <w:rPr>
          <w:rFonts w:eastAsia="等线"/>
          <w:lang w:eastAsia="zh-CN"/>
        </w:rPr>
        <w:t>A potential test setup</w:t>
      </w:r>
      <w:r>
        <w:rPr>
          <w:rFonts w:eastAsia="等线"/>
          <w:lang w:eastAsia="zh-CN"/>
        </w:rPr>
        <w:t xml:space="preserve"> for BM tests</w:t>
      </w:r>
    </w:p>
    <w:p w14:paraId="73408109" w14:textId="77777777" w:rsidR="00156EB9"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lastRenderedPageBreak/>
        <w:t xml:space="preserve">Besides, </w:t>
      </w:r>
      <w:r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Pr="00D60355">
        <w:rPr>
          <w:rFonts w:ascii="Times New Roman" w:eastAsia="等线" w:hAnsi="Times New Roman"/>
          <w:sz w:val="20"/>
          <w:szCs w:val="20"/>
          <w:lang w:eastAsia="zh-CN"/>
        </w:rPr>
        <w:t xml:space="preserve">crucial to </w:t>
      </w:r>
      <w:r>
        <w:rPr>
          <w:rFonts w:ascii="Times New Roman" w:eastAsia="等线" w:hAnsi="Times New Roman"/>
          <w:sz w:val="20"/>
          <w:szCs w:val="20"/>
          <w:lang w:eastAsia="zh-CN"/>
        </w:rPr>
        <w:t xml:space="preserve">further </w:t>
      </w:r>
      <w:r w:rsidRPr="00D60355">
        <w:rPr>
          <w:rFonts w:ascii="Times New Roman" w:eastAsia="等线" w:hAnsi="Times New Roman"/>
          <w:sz w:val="20"/>
          <w:szCs w:val="20"/>
          <w:lang w:eastAsia="zh-CN"/>
        </w:rPr>
        <w:t>consider that</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as a data/scenario-driven solution</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implementations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Besides</w:t>
      </w:r>
      <w:r w:rsidRPr="00D60355">
        <w:rPr>
          <w:rFonts w:ascii="Times New Roman" w:eastAsia="等线" w:hAnsi="Times New Roman"/>
          <w:sz w:val="20"/>
          <w:szCs w:val="20"/>
          <w:lang w:eastAsia="zh-CN"/>
        </w:rPr>
        <w:t xml:space="preserve">, even for a same TE, different DUT hardware implementations may also lead to variations in receiving behavior and beam measurement results. Attention must be paid to ensure that the BM model constructed on the DUT </w:t>
      </w:r>
      <w:proofErr w:type="gramStart"/>
      <w:r w:rsidRPr="00D60355">
        <w:rPr>
          <w:rFonts w:ascii="Times New Roman" w:eastAsia="等线" w:hAnsi="Times New Roman"/>
          <w:sz w:val="20"/>
          <w:szCs w:val="20"/>
          <w:lang w:eastAsia="zh-CN"/>
        </w:rPr>
        <w:t>side</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e.g. by corresponding training dataset)</w:t>
      </w:r>
      <w:r w:rsidRPr="00D60355">
        <w:rPr>
          <w:rFonts w:ascii="Times New Roman" w:eastAsia="等线" w:hAnsi="Times New Roman"/>
          <w:sz w:val="20"/>
          <w:szCs w:val="20"/>
          <w:lang w:eastAsia="zh-CN"/>
        </w:rPr>
        <w:t xml:space="preserve"> can </w:t>
      </w:r>
      <w:proofErr w:type="gramStart"/>
      <w:r w:rsidRPr="00D60355">
        <w:rPr>
          <w:rFonts w:ascii="Times New Roman" w:eastAsia="等线" w:hAnsi="Times New Roman"/>
          <w:sz w:val="20"/>
          <w:szCs w:val="20"/>
          <w:lang w:eastAsia="zh-CN"/>
        </w:rPr>
        <w:t>match</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or a</w:t>
      </w:r>
      <w:r w:rsidRPr="00B53B90">
        <w:rPr>
          <w:rFonts w:ascii="Times New Roman" w:eastAsia="等线" w:hAnsi="Times New Roman"/>
          <w:sz w:val="20"/>
          <w:szCs w:val="20"/>
          <w:lang w:eastAsia="zh-CN"/>
        </w:rPr>
        <w:t>pproximate match</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be utilized</w:t>
      </w:r>
      <w:r w:rsidRPr="00D60355">
        <w:rPr>
          <w:rFonts w:ascii="Times New Roman" w:eastAsia="等线" w:hAnsi="Times New Roman"/>
          <w:sz w:val="20"/>
          <w:szCs w:val="20"/>
          <w:lang w:eastAsia="zh-CN"/>
        </w:rPr>
        <w:t xml:space="preserve"> in the chamber environment on the TE side.</w:t>
      </w:r>
      <w:r w:rsidRPr="00D60355">
        <w:rPr>
          <w:rFonts w:ascii="Times New Roman" w:eastAsia="等线" w:hAnsi="Times New Roman" w:hint="eastAsia"/>
          <w:sz w:val="20"/>
          <w:szCs w:val="20"/>
          <w:lang w:eastAsia="zh-CN"/>
        </w:rPr>
        <w:t xml:space="preserve"> </w:t>
      </w:r>
      <w:r w:rsidRPr="00D60355">
        <w:rPr>
          <w:rFonts w:ascii="Times New Roman" w:eastAsia="等线" w:hAnsi="Times New Roman"/>
          <w:sz w:val="20"/>
          <w:szCs w:val="20"/>
          <w:lang w:eastAsia="zh-CN"/>
        </w:rPr>
        <w:t xml:space="preserve">Otherwise, it becomes challenging for </w:t>
      </w:r>
      <w:r>
        <w:rPr>
          <w:rFonts w:ascii="Times New Roman" w:eastAsia="等线" w:hAnsi="Times New Roman"/>
          <w:sz w:val="20"/>
          <w:szCs w:val="20"/>
          <w:lang w:eastAsia="zh-CN"/>
        </w:rPr>
        <w:t>a</w:t>
      </w:r>
      <w:r w:rsidRPr="00D60355">
        <w:rPr>
          <w:rFonts w:ascii="Times New Roman" w:eastAsia="等线" w:hAnsi="Times New Roman"/>
          <w:sz w:val="20"/>
          <w:szCs w:val="20"/>
          <w:lang w:eastAsia="zh-CN"/>
        </w:rPr>
        <w:t xml:space="preserve"> DUT to pass </w:t>
      </w:r>
      <w:r>
        <w:rPr>
          <w:rFonts w:ascii="Times New Roman" w:eastAsia="等线" w:hAnsi="Times New Roman"/>
          <w:sz w:val="20"/>
          <w:szCs w:val="20"/>
          <w:lang w:eastAsia="zh-CN"/>
        </w:rPr>
        <w:t>the</w:t>
      </w:r>
      <w:r w:rsidRPr="00D60355">
        <w:rPr>
          <w:rFonts w:ascii="Times New Roman" w:eastAsia="等线" w:hAnsi="Times New Roman"/>
          <w:sz w:val="20"/>
          <w:szCs w:val="20"/>
          <w:lang w:eastAsia="zh-CN"/>
        </w:rPr>
        <w:t xml:space="preserve"> test under unknown chamber conditions/scenarios.</w:t>
      </w:r>
      <w:r>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Pr="00225CC3">
        <w:rPr>
          <w:rFonts w:ascii="Times New Roman" w:eastAsia="等线" w:hAnsi="Times New Roman"/>
          <w:sz w:val="20"/>
          <w:szCs w:val="20"/>
          <w:lang w:eastAsia="zh-CN"/>
        </w:rPr>
        <w:t>is compatible with the testing environment.</w:t>
      </w:r>
    </w:p>
    <w:p w14:paraId="0CA31D73" w14:textId="77777777" w:rsidR="00156EB9" w:rsidRDefault="00156EB9" w:rsidP="00156EB9">
      <w:pPr>
        <w:spacing w:beforeLines="10" w:before="24" w:afterLines="10" w:after="24" w:line="360" w:lineRule="exact"/>
        <w:jc w:val="both"/>
        <w:rPr>
          <w:rFonts w:eastAsia="等线"/>
          <w:lang w:eastAsia="zh-CN"/>
        </w:rPr>
      </w:pPr>
    </w:p>
    <w:p w14:paraId="5D91C971" w14:textId="50852535" w:rsidR="00156EB9" w:rsidRDefault="006577D7" w:rsidP="00156EB9">
      <w:pPr>
        <w:spacing w:beforeLines="10" w:before="24" w:afterLines="10" w:after="24" w:line="360" w:lineRule="exact"/>
        <w:jc w:val="both"/>
        <w:rPr>
          <w:rFonts w:eastAsia="等线"/>
          <w:lang w:eastAsia="zh-CN"/>
        </w:rPr>
      </w:pPr>
      <w:r>
        <w:rPr>
          <w:rFonts w:eastAsia="等线"/>
          <w:lang w:val="en-US" w:eastAsia="zh-CN"/>
        </w:rPr>
        <w:t>I</w:t>
      </w:r>
      <w:r>
        <w:rPr>
          <w:rFonts w:eastAsia="等线" w:hint="eastAsia"/>
          <w:lang w:val="en-US" w:eastAsia="zh-CN"/>
        </w:rPr>
        <w:t>n RAN4 #114 meeting, RAN4 agreed to u</w:t>
      </w:r>
      <w:r w:rsidRPr="006577D7">
        <w:rPr>
          <w:rFonts w:eastAsia="等线"/>
          <w:lang w:val="en-US" w:eastAsia="zh-CN"/>
        </w:rPr>
        <w:t>se CDL-based channel model as starting point</w:t>
      </w:r>
      <w:r>
        <w:rPr>
          <w:rFonts w:eastAsia="等线" w:hint="eastAsia"/>
          <w:lang w:val="en-US" w:eastAsia="zh-CN"/>
        </w:rPr>
        <w:t xml:space="preserve">. </w:t>
      </w:r>
      <w:r w:rsidR="00156EB9">
        <w:rPr>
          <w:rFonts w:eastAsia="等线"/>
          <w:lang w:eastAsia="zh-CN"/>
        </w:rPr>
        <w:t>F</w:t>
      </w:r>
      <w:r w:rsidR="00156EB9">
        <w:rPr>
          <w:rFonts w:eastAsia="等线" w:hint="eastAsia"/>
          <w:lang w:eastAsia="zh-CN"/>
        </w:rPr>
        <w:t xml:space="preserve">ollowing issues should be </w:t>
      </w:r>
      <w:proofErr w:type="gramStart"/>
      <w:r w:rsidR="00156EB9">
        <w:rPr>
          <w:rFonts w:eastAsia="等线" w:hint="eastAsia"/>
          <w:lang w:eastAsia="zh-CN"/>
        </w:rPr>
        <w:t>taken into account</w:t>
      </w:r>
      <w:proofErr w:type="gramEnd"/>
      <w:r w:rsidR="00156EB9">
        <w:rPr>
          <w:rFonts w:eastAsia="等线" w:hint="eastAsia"/>
          <w:lang w:eastAsia="zh-CN"/>
        </w:rPr>
        <w:t xml:space="preserve"> when </w:t>
      </w:r>
      <w:r w:rsidR="00156EB9">
        <w:rPr>
          <w:rFonts w:eastAsia="等线"/>
          <w:lang w:eastAsia="zh-CN"/>
        </w:rPr>
        <w:t>identifying</w:t>
      </w:r>
      <w:r w:rsidR="00156EB9">
        <w:rPr>
          <w:rFonts w:eastAsia="等线" w:hint="eastAsia"/>
          <w:lang w:eastAsia="zh-CN"/>
        </w:rPr>
        <w:t xml:space="preserve"> the BM test settings,</w:t>
      </w:r>
    </w:p>
    <w:p w14:paraId="70363961" w14:textId="77777777" w:rsidR="00156EB9" w:rsidRPr="007F3300"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to model </w:t>
      </w:r>
      <w:r w:rsidRPr="007F3300">
        <w:rPr>
          <w:rFonts w:ascii="Times New Roman" w:eastAsia="等线" w:hAnsi="Times New Roman"/>
          <w:sz w:val="20"/>
          <w:szCs w:val="20"/>
          <w:lang w:eastAsia="zh-CN"/>
        </w:rPr>
        <w:t>correlation between the measurements of different beams to ensure that the beams remain predictable</w:t>
      </w:r>
    </w:p>
    <w:p w14:paraId="6B44202B" w14:textId="77777777" w:rsidR="00156EB9" w:rsidRPr="007F3300"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the predictability of the beams must not be too strong, as an extreme case where there is no distinction between different beams would undermine the necessity for BM testing</w:t>
      </w:r>
    </w:p>
    <w:p w14:paraId="2F92FB0C" w14:textId="77777777" w:rsidR="00156EB9" w:rsidRPr="007F3300"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 xml:space="preserve">the test should not be overly complex and should optimally utilize the existing test environment. </w:t>
      </w:r>
    </w:p>
    <w:p w14:paraId="3C4873A7" w14:textId="77777777" w:rsidR="00156EB9" w:rsidRDefault="00156EB9" w:rsidP="00156EB9">
      <w:pPr>
        <w:spacing w:beforeLines="10" w:before="24" w:afterLines="10" w:after="24" w:line="360" w:lineRule="exact"/>
        <w:jc w:val="both"/>
        <w:rPr>
          <w:rFonts w:eastAsia="等线"/>
          <w:lang w:val="en-US" w:eastAsia="zh-CN"/>
        </w:rPr>
      </w:pPr>
    </w:p>
    <w:p w14:paraId="428998F9" w14:textId="77777777" w:rsidR="00156EB9" w:rsidRPr="00B04592" w:rsidRDefault="00156EB9" w:rsidP="00156EB9">
      <w:pPr>
        <w:rPr>
          <w:rFonts w:eastAsiaTheme="minorEastAsia"/>
          <w:bCs/>
          <w:u w:val="single"/>
          <w:lang w:eastAsia="zh-CN"/>
        </w:rPr>
      </w:pPr>
      <w:r w:rsidRPr="00B04592">
        <w:rPr>
          <w:rFonts w:eastAsiaTheme="minorEastAsia"/>
          <w:bCs/>
          <w:u w:val="single"/>
          <w:lang w:eastAsia="zh-CN"/>
        </w:rPr>
        <w:t>Regarding the TCI state issue, in RAN4 #113 meeting, we have got agreement</w:t>
      </w:r>
      <w:r>
        <w:rPr>
          <w:rFonts w:eastAsiaTheme="minorEastAsia" w:hint="eastAsia"/>
          <w:bCs/>
          <w:u w:val="single"/>
          <w:lang w:eastAsia="zh-CN"/>
        </w:rPr>
        <w:t>s</w:t>
      </w:r>
      <w:r w:rsidRPr="00B04592">
        <w:rPr>
          <w:rFonts w:eastAsiaTheme="minorEastAsia"/>
          <w:bCs/>
          <w:u w:val="single"/>
          <w:lang w:eastAsia="zh-CN"/>
        </w:rPr>
        <w:t xml:space="preserve"> as below:</w:t>
      </w:r>
    </w:p>
    <w:p w14:paraId="33BE50FD" w14:textId="5904C8B4" w:rsidR="00156EB9" w:rsidRPr="00B04592" w:rsidRDefault="00156EB9" w:rsidP="00156EB9">
      <w:pPr>
        <w:pStyle w:val="af8"/>
        <w:spacing w:after="120" w:line="240" w:lineRule="auto"/>
        <w:ind w:left="420"/>
        <w:contextualSpacing w:val="0"/>
        <w:rPr>
          <w:rFonts w:ascii="Times New Roman" w:eastAsiaTheme="minorEastAsia" w:hAnsi="Times New Roman"/>
          <w:bCs/>
          <w:i/>
          <w:iCs/>
          <w:sz w:val="20"/>
          <w:szCs w:val="20"/>
          <w:lang w:eastAsia="zh-CN"/>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Whether the TCI state associated with a predicted Tx beam is known or unknown is FFS</w:t>
      </w:r>
    </w:p>
    <w:p w14:paraId="2735CD28" w14:textId="77777777" w:rsidR="00156EB9" w:rsidRPr="00B04592" w:rsidRDefault="00156EB9" w:rsidP="00156EB9">
      <w:pPr>
        <w:pStyle w:val="af8"/>
        <w:spacing w:after="120" w:line="240" w:lineRule="auto"/>
        <w:ind w:left="42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 xml:space="preserve">RAN4 to further discuss whether to mandate that the UE </w:t>
      </w:r>
      <w:proofErr w:type="gramStart"/>
      <w:r w:rsidRPr="00B04592">
        <w:rPr>
          <w:rFonts w:ascii="Times New Roman" w:eastAsia="Yu Mincho" w:hAnsi="Times New Roman"/>
          <w:bCs/>
          <w:i/>
          <w:iCs/>
          <w:sz w:val="20"/>
          <w:szCs w:val="20"/>
          <w:lang w:eastAsia="ja-JP"/>
        </w:rPr>
        <w:t>has to</w:t>
      </w:r>
      <w:proofErr w:type="gramEnd"/>
      <w:r w:rsidRPr="00B04592">
        <w:rPr>
          <w:rFonts w:ascii="Times New Roman" w:eastAsia="Yu Mincho" w:hAnsi="Times New Roman"/>
          <w:bCs/>
          <w:i/>
          <w:iCs/>
          <w:sz w:val="20"/>
          <w:szCs w:val="20"/>
          <w:lang w:eastAsia="ja-JP"/>
        </w:rPr>
        <w:t xml:space="preserve"> predict the Rx beam paired with the predicted Tx beam or not.</w:t>
      </w:r>
    </w:p>
    <w:p w14:paraId="560C49CD" w14:textId="77777777" w:rsidR="00156EB9" w:rsidRPr="00B04592" w:rsidRDefault="00156EB9" w:rsidP="00156EB9">
      <w:pPr>
        <w:pStyle w:val="af8"/>
        <w:spacing w:after="180" w:line="240" w:lineRule="auto"/>
        <w:ind w:left="84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Other way to know UE Rx beams is not precluded</w:t>
      </w:r>
    </w:p>
    <w:p w14:paraId="3078283F" w14:textId="77777777" w:rsidR="00156EB9" w:rsidRPr="00B04592" w:rsidRDefault="00156EB9" w:rsidP="00156EB9">
      <w:pPr>
        <w:pStyle w:val="af8"/>
        <w:spacing w:after="180" w:line="240" w:lineRule="auto"/>
        <w:ind w:left="126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UE capability is one of the solutions</w:t>
      </w:r>
    </w:p>
    <w:p w14:paraId="0CACCC83" w14:textId="77777777" w:rsidR="00156EB9" w:rsidRDefault="00156EB9" w:rsidP="00156EB9">
      <w:pPr>
        <w:spacing w:beforeLines="10" w:before="24" w:afterLines="10" w:after="24" w:line="360" w:lineRule="exact"/>
        <w:jc w:val="both"/>
        <w:rPr>
          <w:rFonts w:eastAsia="等线"/>
          <w:lang w:eastAsia="zh-CN"/>
        </w:rPr>
      </w:pPr>
      <w:r w:rsidRPr="00B04592">
        <w:rPr>
          <w:rFonts w:eastAsia="等线"/>
          <w:lang w:eastAsia="zh-CN"/>
        </w:rPr>
        <w:t xml:space="preserve">Based on our understanding, for the BM test, the TCI state associated with a predicted Tx beam </w:t>
      </w:r>
      <w:r>
        <w:rPr>
          <w:rFonts w:eastAsia="等线" w:hint="eastAsia"/>
          <w:lang w:eastAsia="zh-CN"/>
        </w:rPr>
        <w:t>is better to</w:t>
      </w:r>
      <w:r w:rsidRPr="00B04592">
        <w:rPr>
          <w:rFonts w:eastAsia="等线"/>
          <w:lang w:eastAsia="zh-CN"/>
        </w:rPr>
        <w:t xml:space="preserve"> be known to DUT. Otherwise, it is difficult to </w:t>
      </w:r>
      <w:r>
        <w:rPr>
          <w:rFonts w:eastAsia="等线" w:hint="eastAsia"/>
          <w:lang w:eastAsia="zh-CN"/>
        </w:rPr>
        <w:t>evaluate</w:t>
      </w:r>
      <w:r w:rsidRPr="00B04592">
        <w:rPr>
          <w:rFonts w:eastAsia="等线"/>
          <w:lang w:eastAsia="zh-CN"/>
        </w:rPr>
        <w:t xml:space="preserve"> the </w:t>
      </w:r>
      <w:r>
        <w:rPr>
          <w:rFonts w:eastAsia="等线" w:hint="eastAsia"/>
          <w:lang w:eastAsia="zh-CN"/>
        </w:rPr>
        <w:t xml:space="preserve">performance </w:t>
      </w:r>
      <w:r w:rsidRPr="00B04592">
        <w:rPr>
          <w:rFonts w:eastAsia="等线"/>
          <w:lang w:eastAsia="zh-CN"/>
        </w:rPr>
        <w:t xml:space="preserve">uncertainty </w:t>
      </w:r>
      <w:r>
        <w:rPr>
          <w:rFonts w:eastAsia="等线" w:hint="eastAsia"/>
          <w:lang w:eastAsia="zh-CN"/>
        </w:rPr>
        <w:t xml:space="preserve">due to </w:t>
      </w:r>
      <w:r w:rsidRPr="00B04592">
        <w:rPr>
          <w:rFonts w:eastAsia="等线"/>
          <w:lang w:eastAsia="zh-CN"/>
        </w:rPr>
        <w:t xml:space="preserve">different </w:t>
      </w:r>
      <w:r>
        <w:rPr>
          <w:rFonts w:eastAsia="等线" w:hint="eastAsia"/>
          <w:lang w:eastAsia="zh-CN"/>
        </w:rPr>
        <w:t xml:space="preserve">RX beam </w:t>
      </w:r>
      <w:r w:rsidRPr="00B04592">
        <w:rPr>
          <w:rFonts w:eastAsia="等线"/>
          <w:lang w:eastAsia="zh-CN"/>
        </w:rPr>
        <w:t xml:space="preserve">assumptions and implementation differences </w:t>
      </w:r>
      <w:r>
        <w:rPr>
          <w:rFonts w:eastAsia="等线" w:hint="eastAsia"/>
          <w:lang w:eastAsia="zh-CN"/>
        </w:rPr>
        <w:t>among</w:t>
      </w:r>
      <w:r w:rsidRPr="00B04592">
        <w:rPr>
          <w:rFonts w:eastAsia="等线"/>
          <w:lang w:eastAsia="zh-CN"/>
        </w:rPr>
        <w:t xml:space="preserve"> </w:t>
      </w:r>
      <w:r>
        <w:rPr>
          <w:rFonts w:eastAsia="等线" w:hint="eastAsia"/>
          <w:lang w:eastAsia="zh-CN"/>
        </w:rPr>
        <w:t>different</w:t>
      </w:r>
      <w:r w:rsidRPr="00B04592">
        <w:rPr>
          <w:rFonts w:eastAsia="等线"/>
          <w:lang w:eastAsia="zh-CN"/>
        </w:rPr>
        <w:t xml:space="preserve"> </w:t>
      </w:r>
      <w:r>
        <w:rPr>
          <w:rFonts w:eastAsia="等线" w:hint="eastAsia"/>
          <w:lang w:eastAsia="zh-CN"/>
        </w:rPr>
        <w:t>UEs</w:t>
      </w:r>
      <w:r w:rsidRPr="00B04592">
        <w:rPr>
          <w:rFonts w:eastAsia="等线"/>
          <w:lang w:eastAsia="zh-CN"/>
        </w:rPr>
        <w:t xml:space="preserve">. To address how DUT can determine </w:t>
      </w:r>
      <w:proofErr w:type="gramStart"/>
      <w:r>
        <w:rPr>
          <w:rFonts w:eastAsia="等线" w:hint="eastAsia"/>
          <w:lang w:eastAsia="zh-CN"/>
        </w:rPr>
        <w:t>a</w:t>
      </w:r>
      <w:proofErr w:type="gramEnd"/>
      <w:r w:rsidRPr="00B04592">
        <w:rPr>
          <w:rFonts w:eastAsia="等线"/>
          <w:lang w:eastAsia="zh-CN"/>
        </w:rPr>
        <w:t xml:space="preserve"> optimal receiv</w:t>
      </w:r>
      <w:r>
        <w:rPr>
          <w:rFonts w:eastAsia="等线" w:hint="eastAsia"/>
          <w:lang w:eastAsia="zh-CN"/>
        </w:rPr>
        <w:t>ing</w:t>
      </w:r>
      <w:r w:rsidRPr="00B04592">
        <w:rPr>
          <w:rFonts w:eastAsia="等线"/>
          <w:lang w:eastAsia="zh-CN"/>
        </w:rPr>
        <w:t xml:space="preserve"> beam, a beam pair (TX-RX pair) matching process </w:t>
      </w:r>
      <w:r>
        <w:rPr>
          <w:rFonts w:eastAsia="等线" w:hint="eastAsia"/>
          <w:lang w:eastAsia="zh-CN"/>
        </w:rPr>
        <w:t>should</w:t>
      </w:r>
      <w:r w:rsidRPr="00B04592">
        <w:rPr>
          <w:rFonts w:eastAsia="等线"/>
          <w:lang w:eastAsia="zh-CN"/>
        </w:rPr>
        <w:t xml:space="preserve"> be introduced into the test procedure to ensure that the DUT has opportunit</w:t>
      </w:r>
      <w:r>
        <w:rPr>
          <w:rFonts w:eastAsia="等线" w:hint="eastAsia"/>
          <w:lang w:eastAsia="zh-CN"/>
        </w:rPr>
        <w:t>ies</w:t>
      </w:r>
      <w:r w:rsidRPr="00B04592">
        <w:rPr>
          <w:rFonts w:eastAsia="等线"/>
          <w:lang w:eastAsia="zh-CN"/>
        </w:rPr>
        <w:t xml:space="preserve"> to obtain the TCI state associated with a predicted Tx beam</w:t>
      </w:r>
      <w:r>
        <w:rPr>
          <w:rFonts w:eastAsia="等线" w:hint="eastAsia"/>
          <w:lang w:eastAsia="zh-CN"/>
        </w:rPr>
        <w:t>.</w:t>
      </w:r>
    </w:p>
    <w:p w14:paraId="63B6500F" w14:textId="4AFC1011" w:rsidR="00FE3801" w:rsidRDefault="00FE3801" w:rsidP="00FE3801">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sidR="00A343DE">
        <w:rPr>
          <w:rFonts w:eastAsia="等线" w:hint="eastAsia"/>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642A2C22" w14:textId="77777777" w:rsidR="00FE3801" w:rsidRPr="00946193" w:rsidRDefault="00FE3801" w:rsidP="00FE3801">
      <w:pPr>
        <w:pStyle w:val="af8"/>
        <w:numPr>
          <w:ilvl w:val="0"/>
          <w:numId w:val="35"/>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40EC08A4" w14:textId="77777777" w:rsidR="00FE3801" w:rsidRPr="00FC4607" w:rsidRDefault="00FE3801" w:rsidP="00FE3801">
      <w:pPr>
        <w:pStyle w:val="af8"/>
        <w:numPr>
          <w:ilvl w:val="0"/>
          <w:numId w:val="35"/>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3A1451D2" w14:textId="77777777" w:rsidR="00FE3801" w:rsidRPr="00946193"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proofErr w:type="gramStart"/>
      <w:r w:rsidRPr="00946193">
        <w:rPr>
          <w:rFonts w:ascii="Times New Roman" w:eastAsia="等线" w:hAnsi="Times New Roman"/>
          <w:b/>
          <w:sz w:val="20"/>
          <w:szCs w:val="20"/>
          <w:lang w:eastAsia="zh-CN"/>
        </w:rPr>
        <w:t>Assuming that</w:t>
      </w:r>
      <w:proofErr w:type="gramEnd"/>
      <w:r w:rsidRPr="00946193">
        <w:rPr>
          <w:rFonts w:ascii="Times New Roman" w:eastAsia="等线" w:hAnsi="Times New Roman"/>
          <w:b/>
          <w:sz w:val="20"/>
          <w:szCs w:val="20"/>
          <w:lang w:eastAsia="zh-CN"/>
        </w:rPr>
        <w:t xml:space="preserve">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893C1C0" w14:textId="77777777" w:rsidR="00FE3801" w:rsidRPr="00946193"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177CC223" w14:textId="77777777" w:rsidR="00FE3801"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283074F5" w14:textId="77777777" w:rsidR="00FE3801" w:rsidRPr="007D5482"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3777118E" w14:textId="77777777" w:rsidR="00FE3801"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72663B19" w14:textId="204E4B75" w:rsidR="00FE3801" w:rsidRDefault="00FE3801" w:rsidP="00FE3801">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lastRenderedPageBreak/>
        <w:t xml:space="preserve">Proposal </w:t>
      </w:r>
      <w:r w:rsidR="00A343DE">
        <w:rPr>
          <w:rFonts w:eastAsia="等线" w:hint="eastAsia"/>
          <w:b/>
          <w:lang w:val="en-US" w:eastAsia="zh-CN"/>
        </w:rPr>
        <w:t>2</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w:t>
      </w:r>
      <w:proofErr w:type="gramStart"/>
      <w:r w:rsidRPr="00946193">
        <w:rPr>
          <w:rFonts w:eastAsia="等线"/>
          <w:b/>
          <w:lang w:eastAsia="zh-CN"/>
        </w:rPr>
        <w:t>match(</w:t>
      </w:r>
      <w:proofErr w:type="gramEnd"/>
      <w:r w:rsidRPr="00946193">
        <w:rPr>
          <w:rFonts w:eastAsia="等线"/>
          <w:b/>
          <w:lang w:eastAsia="zh-CN"/>
        </w:rPr>
        <w:t xml:space="preserve">or approximate </w:t>
      </w:r>
      <w:proofErr w:type="gramStart"/>
      <w:r w:rsidRPr="00946193">
        <w:rPr>
          <w:rFonts w:eastAsia="等线"/>
          <w:b/>
          <w:lang w:eastAsia="zh-CN"/>
        </w:rPr>
        <w:t>match)  and</w:t>
      </w:r>
      <w:proofErr w:type="gramEnd"/>
      <w:r w:rsidRPr="00946193">
        <w:rPr>
          <w:rFonts w:eastAsia="等线"/>
          <w:b/>
          <w:lang w:eastAsia="zh-CN"/>
        </w:rPr>
        <w:t xml:space="preserve">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3E462DA9" w14:textId="1154C608" w:rsidR="00FE3801" w:rsidRPr="00B04592" w:rsidRDefault="00FE3801" w:rsidP="00FE3801">
      <w:pPr>
        <w:spacing w:beforeLines="20" w:before="48" w:afterLines="20" w:after="48" w:line="360" w:lineRule="exact"/>
        <w:ind w:left="1418" w:hangingChars="709" w:hanging="1418"/>
        <w:jc w:val="both"/>
        <w:rPr>
          <w:rFonts w:eastAsia="等线"/>
          <w:b/>
          <w:lang w:val="en-US" w:eastAsia="zh-CN"/>
        </w:rPr>
      </w:pPr>
      <w:r w:rsidRPr="00B04592">
        <w:rPr>
          <w:rFonts w:eastAsia="等线"/>
          <w:b/>
          <w:lang w:val="en-US" w:eastAsia="zh-CN"/>
        </w:rPr>
        <w:t>Proposal</w:t>
      </w:r>
      <w:r w:rsidR="0040786C">
        <w:rPr>
          <w:rFonts w:eastAsia="等线" w:hint="eastAsia"/>
          <w:b/>
          <w:lang w:val="en-US" w:eastAsia="zh-CN"/>
        </w:rPr>
        <w:t xml:space="preserve"> </w:t>
      </w:r>
      <w:r w:rsidR="00A343DE">
        <w:rPr>
          <w:rFonts w:eastAsia="等线" w:hint="eastAsia"/>
          <w:b/>
          <w:lang w:val="en-US" w:eastAsia="zh-CN"/>
        </w:rPr>
        <w:t>3</w:t>
      </w:r>
      <w:r w:rsidRPr="00B04592">
        <w:rPr>
          <w:rFonts w:eastAsia="等线"/>
          <w:b/>
          <w:lang w:val="en-US" w:eastAsia="zh-CN"/>
        </w:rPr>
        <w:t>:</w:t>
      </w:r>
      <w:r w:rsidRPr="00B04592">
        <w:rPr>
          <w:rFonts w:eastAsia="等线" w:hint="eastAsia"/>
          <w:b/>
          <w:lang w:val="en-US" w:eastAsia="zh-CN"/>
        </w:rPr>
        <w:t xml:space="preserve"> T</w:t>
      </w:r>
      <w:r w:rsidRPr="00B04592">
        <w:rPr>
          <w:rFonts w:eastAsia="等线"/>
          <w:b/>
          <w:lang w:eastAsia="zh-CN"/>
        </w:rPr>
        <w:t>he TCI state associated with a predicted Tx beam should be known to DUT.</w:t>
      </w:r>
    </w:p>
    <w:p w14:paraId="3D9DB1DC" w14:textId="77777777" w:rsidR="00156EB9" w:rsidRPr="00156EB9" w:rsidRDefault="00156EB9" w:rsidP="00156EB9">
      <w:pPr>
        <w:spacing w:after="0" w:line="360" w:lineRule="auto"/>
        <w:jc w:val="both"/>
        <w:rPr>
          <w:rFonts w:eastAsia="等线"/>
          <w:b/>
          <w:lang w:eastAsia="zh-CN"/>
        </w:rPr>
      </w:pPr>
    </w:p>
    <w:p w14:paraId="72D7EE6C" w14:textId="77777777" w:rsidR="00530AD6" w:rsidRPr="006577D7" w:rsidRDefault="00530AD6" w:rsidP="006577D7">
      <w:pPr>
        <w:pStyle w:val="1"/>
        <w:numPr>
          <w:ilvl w:val="0"/>
          <w:numId w:val="3"/>
        </w:numPr>
        <w:spacing w:before="0" w:after="0" w:line="360" w:lineRule="auto"/>
        <w:jc w:val="both"/>
        <w:rPr>
          <w:rFonts w:ascii="Times New Roman" w:eastAsiaTheme="minorEastAsia" w:hAnsi="Times New Roman"/>
          <w:lang w:eastAsia="zh-CN"/>
        </w:rPr>
      </w:pPr>
      <w:r w:rsidRPr="006577D7">
        <w:rPr>
          <w:rFonts w:ascii="Times New Roman" w:eastAsiaTheme="minorEastAsia" w:hAnsi="Times New Roman"/>
          <w:lang w:eastAsia="zh-CN"/>
        </w:rPr>
        <w:t>Conclusions</w:t>
      </w:r>
    </w:p>
    <w:p w14:paraId="60E2872A" w14:textId="3FFD2DC8" w:rsidR="00530AD6" w:rsidRPr="0042323C" w:rsidRDefault="00530AD6" w:rsidP="000F36AB">
      <w:pPr>
        <w:spacing w:after="0" w:line="360" w:lineRule="auto"/>
        <w:jc w:val="both"/>
        <w:rPr>
          <w:rFonts w:eastAsiaTheme="minorEastAsia"/>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w:t>
      </w:r>
      <w:r w:rsidR="00C20A2B">
        <w:rPr>
          <w:rFonts w:eastAsiaTheme="minorEastAsia" w:hint="eastAsia"/>
          <w:lang w:eastAsia="zh-CN"/>
        </w:rPr>
        <w:t xml:space="preserve"> </w:t>
      </w:r>
      <w:r w:rsidR="0042323C" w:rsidRPr="0042323C">
        <w:rPr>
          <w:rFonts w:eastAsiaTheme="minorEastAsia"/>
        </w:rPr>
        <w:t>testing framework for beam management</w:t>
      </w:r>
      <w:r w:rsidR="0042323C">
        <w:rPr>
          <w:rFonts w:eastAsiaTheme="minorEastAsia" w:hint="eastAsia"/>
          <w:lang w:eastAsia="zh-CN"/>
        </w:rPr>
        <w:t xml:space="preserve">, </w:t>
      </w:r>
      <w:r w:rsidRPr="00815DDC">
        <w:rPr>
          <w:rFonts w:eastAsia="等线"/>
          <w:lang w:eastAsia="zh-CN"/>
        </w:rPr>
        <w:t xml:space="preserve">and got </w:t>
      </w:r>
      <w:r w:rsidR="00151471" w:rsidRPr="00815DDC">
        <w:rPr>
          <w:rFonts w:eastAsia="等线"/>
          <w:lang w:eastAsia="zh-CN"/>
        </w:rPr>
        <w:t>the following</w:t>
      </w:r>
      <w:r w:rsidRPr="00815DDC">
        <w:rPr>
          <w:rFonts w:eastAsia="等线"/>
          <w:lang w:eastAsia="zh-CN"/>
        </w:rPr>
        <w:t xml:space="preserve"> proposals</w:t>
      </w:r>
      <w:r>
        <w:rPr>
          <w:rFonts w:eastAsia="等线"/>
          <w:lang w:eastAsia="zh-CN"/>
        </w:rPr>
        <w:t>:</w:t>
      </w:r>
    </w:p>
    <w:p w14:paraId="0B872B76" w14:textId="10C44E56" w:rsidR="0042323C" w:rsidRDefault="0042323C" w:rsidP="00C20A2B">
      <w:pPr>
        <w:spacing w:after="0" w:line="360" w:lineRule="auto"/>
        <w:jc w:val="both"/>
        <w:rPr>
          <w:rFonts w:eastAsia="等线"/>
          <w:b/>
          <w:lang w:val="en-US" w:eastAsia="zh-CN"/>
        </w:rPr>
      </w:pPr>
      <w:r w:rsidRPr="00815DDC">
        <w:rPr>
          <w:rFonts w:eastAsia="等线"/>
          <w:b/>
          <w:lang w:val="en-US" w:eastAsia="zh-CN"/>
        </w:rPr>
        <w:t xml:space="preserve">Proposal </w:t>
      </w:r>
      <w:r w:rsidR="00C20A2B">
        <w:rPr>
          <w:rFonts w:eastAsia="等线" w:hint="eastAsia"/>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42E45E24" w14:textId="77777777" w:rsidR="0042323C" w:rsidRPr="0042323C" w:rsidRDefault="0042323C" w:rsidP="0042323C">
      <w:pPr>
        <w:pStyle w:val="af8"/>
        <w:numPr>
          <w:ilvl w:val="0"/>
          <w:numId w:val="43"/>
        </w:numPr>
        <w:spacing w:beforeLines="20" w:before="48" w:afterLines="20" w:after="48" w:line="360" w:lineRule="exact"/>
        <w:jc w:val="both"/>
        <w:rPr>
          <w:rFonts w:ascii="Times New Roman" w:eastAsia="等线" w:hAnsi="Times New Roman"/>
          <w:b/>
          <w:sz w:val="20"/>
          <w:szCs w:val="20"/>
          <w:lang w:eastAsia="zh-CN"/>
        </w:rPr>
      </w:pPr>
      <w:r w:rsidRPr="0042323C">
        <w:rPr>
          <w:rFonts w:ascii="Times New Roman" w:eastAsia="等线" w:hAnsi="Times New Roman"/>
          <w:b/>
          <w:bCs/>
          <w:sz w:val="20"/>
          <w:szCs w:val="20"/>
          <w:lang w:val="en-GB" w:eastAsia="zh-CN"/>
        </w:rPr>
        <w:t>Clarify the limitations regarding the FR2 beams or probes that TE vendors could support</w:t>
      </w:r>
    </w:p>
    <w:p w14:paraId="66838823" w14:textId="02639F56" w:rsidR="0042323C" w:rsidRPr="0042323C" w:rsidRDefault="0042323C" w:rsidP="0042323C">
      <w:pPr>
        <w:pStyle w:val="af8"/>
        <w:numPr>
          <w:ilvl w:val="0"/>
          <w:numId w:val="43"/>
        </w:numPr>
        <w:spacing w:beforeLines="20" w:before="48" w:afterLines="20" w:after="48" w:line="360" w:lineRule="exact"/>
        <w:jc w:val="both"/>
        <w:rPr>
          <w:rFonts w:ascii="Times New Roman" w:eastAsia="等线" w:hAnsi="Times New Roman"/>
          <w:b/>
          <w:sz w:val="20"/>
          <w:szCs w:val="20"/>
          <w:lang w:eastAsia="zh-CN"/>
        </w:rPr>
      </w:pPr>
      <w:r w:rsidRPr="0042323C">
        <w:rPr>
          <w:rFonts w:ascii="Times New Roman" w:eastAsia="等线" w:hAnsi="Times New Roman"/>
          <w:b/>
          <w:sz w:val="20"/>
          <w:szCs w:val="20"/>
          <w:lang w:eastAsia="zh-CN"/>
        </w:rPr>
        <w:t xml:space="preserve">To determine the test setup for BM, a potential approach could be: </w:t>
      </w:r>
    </w:p>
    <w:p w14:paraId="5F0A8BF1" w14:textId="77777777" w:rsidR="0042323C" w:rsidRPr="00946193"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proofErr w:type="gramStart"/>
      <w:r w:rsidRPr="00946193">
        <w:rPr>
          <w:rFonts w:ascii="Times New Roman" w:eastAsia="等线" w:hAnsi="Times New Roman"/>
          <w:b/>
          <w:sz w:val="20"/>
          <w:szCs w:val="20"/>
          <w:lang w:eastAsia="zh-CN"/>
        </w:rPr>
        <w:t>Assuming that</w:t>
      </w:r>
      <w:proofErr w:type="gramEnd"/>
      <w:r w:rsidRPr="00946193">
        <w:rPr>
          <w:rFonts w:ascii="Times New Roman" w:eastAsia="等线" w:hAnsi="Times New Roman"/>
          <w:b/>
          <w:sz w:val="20"/>
          <w:szCs w:val="20"/>
          <w:lang w:eastAsia="zh-CN"/>
        </w:rPr>
        <w:t xml:space="preserve">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2A7859A" w14:textId="77777777" w:rsidR="0042323C" w:rsidRPr="00946193"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5FBD31BF" w14:textId="77777777" w:rsidR="0042323C"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782A4D31" w14:textId="77777777" w:rsidR="0042323C" w:rsidRPr="007D5482"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09E044B8" w14:textId="77777777" w:rsidR="0042323C"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7BB8FA51" w14:textId="0B188D61" w:rsidR="0042323C" w:rsidRPr="0042323C" w:rsidRDefault="0042323C" w:rsidP="0042323C">
      <w:pPr>
        <w:spacing w:after="0" w:line="360" w:lineRule="auto"/>
        <w:ind w:left="1418" w:hangingChars="709" w:hanging="1418"/>
        <w:jc w:val="both"/>
        <w:rPr>
          <w:rFonts w:eastAsia="等线"/>
          <w:b/>
          <w:lang w:val="en-US" w:eastAsia="zh-CN"/>
        </w:rPr>
      </w:pPr>
      <w:r w:rsidRPr="008C7548">
        <w:rPr>
          <w:rFonts w:eastAsia="等线"/>
          <w:b/>
          <w:lang w:val="en-US" w:eastAsia="zh-CN"/>
        </w:rPr>
        <w:t xml:space="preserve">Proposal </w:t>
      </w:r>
      <w:r w:rsidR="00C20A2B">
        <w:rPr>
          <w:rFonts w:eastAsia="等线" w:hint="eastAsia"/>
          <w:b/>
          <w:lang w:val="en-US" w:eastAsia="zh-CN"/>
        </w:rPr>
        <w:t>2</w:t>
      </w:r>
      <w:r w:rsidRPr="008C7548">
        <w:rPr>
          <w:rFonts w:eastAsia="等线"/>
          <w:b/>
          <w:lang w:val="en-US" w:eastAsia="zh-CN"/>
        </w:rPr>
        <w:t xml:space="preserve">: </w:t>
      </w:r>
      <w:r>
        <w:rPr>
          <w:rFonts w:eastAsia="等线"/>
          <w:b/>
          <w:lang w:val="en-US" w:eastAsia="zh-CN"/>
        </w:rPr>
        <w:t xml:space="preserve">Further </w:t>
      </w:r>
      <w:r w:rsidRPr="0042323C">
        <w:rPr>
          <w:rFonts w:eastAsia="等线"/>
          <w:b/>
          <w:lang w:val="en-US" w:eastAsia="zh-CN"/>
        </w:rPr>
        <w:t xml:space="preserve">consider how to ensure that the BM model constructed on the DUT side can </w:t>
      </w:r>
      <w:proofErr w:type="gramStart"/>
      <w:r w:rsidRPr="0042323C">
        <w:rPr>
          <w:rFonts w:eastAsia="等线"/>
          <w:b/>
          <w:lang w:val="en-US" w:eastAsia="zh-CN"/>
        </w:rPr>
        <w:t>match(</w:t>
      </w:r>
      <w:proofErr w:type="gramEnd"/>
      <w:r w:rsidRPr="0042323C">
        <w:rPr>
          <w:rFonts w:eastAsia="等线"/>
          <w:b/>
          <w:lang w:val="en-US" w:eastAsia="zh-CN"/>
        </w:rPr>
        <w:t xml:space="preserve">or approximate </w:t>
      </w:r>
      <w:proofErr w:type="gramStart"/>
      <w:r w:rsidRPr="0042323C">
        <w:rPr>
          <w:rFonts w:eastAsia="等线"/>
          <w:b/>
          <w:lang w:val="en-US" w:eastAsia="zh-CN"/>
        </w:rPr>
        <w:t>match)  and</w:t>
      </w:r>
      <w:proofErr w:type="gramEnd"/>
      <w:r w:rsidRPr="0042323C">
        <w:rPr>
          <w:rFonts w:eastAsia="等线"/>
          <w:b/>
          <w:lang w:val="en-US" w:eastAsia="zh-CN"/>
        </w:rPr>
        <w:t xml:space="preserve"> be utilized in the testing environment on the TE side.</w:t>
      </w:r>
    </w:p>
    <w:p w14:paraId="0267ED77" w14:textId="08D8F935" w:rsidR="0042323C" w:rsidRPr="00B04592" w:rsidRDefault="0042323C" w:rsidP="0042323C">
      <w:pPr>
        <w:spacing w:after="0" w:line="360" w:lineRule="auto"/>
        <w:ind w:left="1418" w:hangingChars="709" w:hanging="1418"/>
        <w:jc w:val="both"/>
        <w:rPr>
          <w:rFonts w:eastAsia="等线"/>
          <w:b/>
          <w:lang w:val="en-US" w:eastAsia="zh-CN"/>
        </w:rPr>
      </w:pPr>
      <w:r w:rsidRPr="00B04592">
        <w:rPr>
          <w:rFonts w:eastAsia="等线"/>
          <w:b/>
          <w:lang w:val="en-US" w:eastAsia="zh-CN"/>
        </w:rPr>
        <w:t>Proposal</w:t>
      </w:r>
      <w:r>
        <w:rPr>
          <w:rFonts w:eastAsia="等线" w:hint="eastAsia"/>
          <w:b/>
          <w:lang w:val="en-US" w:eastAsia="zh-CN"/>
        </w:rPr>
        <w:t xml:space="preserve"> </w:t>
      </w:r>
      <w:r w:rsidR="00C20A2B">
        <w:rPr>
          <w:rFonts w:eastAsia="等线" w:hint="eastAsia"/>
          <w:b/>
          <w:lang w:val="en-US" w:eastAsia="zh-CN"/>
        </w:rPr>
        <w:t>3</w:t>
      </w:r>
      <w:r w:rsidRPr="00B04592">
        <w:rPr>
          <w:rFonts w:eastAsia="等线"/>
          <w:b/>
          <w:lang w:val="en-US" w:eastAsia="zh-CN"/>
        </w:rPr>
        <w:t>:</w:t>
      </w:r>
      <w:r w:rsidRPr="00B04592">
        <w:rPr>
          <w:rFonts w:eastAsia="等线" w:hint="eastAsia"/>
          <w:b/>
          <w:lang w:val="en-US" w:eastAsia="zh-CN"/>
        </w:rPr>
        <w:t xml:space="preserve"> T</w:t>
      </w:r>
      <w:r w:rsidRPr="0042323C">
        <w:rPr>
          <w:rFonts w:eastAsia="等线"/>
          <w:b/>
          <w:lang w:val="en-US" w:eastAsia="zh-CN"/>
        </w:rPr>
        <w:t>he TCI state associated with a predicted Tx beam should be known to DUT.</w:t>
      </w:r>
    </w:p>
    <w:p w14:paraId="22B1CDDB" w14:textId="77777777" w:rsidR="0042323C" w:rsidRPr="0042323C" w:rsidRDefault="0042323C" w:rsidP="000F36AB">
      <w:pPr>
        <w:spacing w:after="0" w:line="360" w:lineRule="auto"/>
        <w:ind w:left="1418" w:hangingChars="709" w:hanging="1418"/>
        <w:jc w:val="both"/>
        <w:rPr>
          <w:rFonts w:eastAsia="等线"/>
          <w:b/>
          <w:lang w:val="en-US" w:eastAsia="zh-CN"/>
        </w:rPr>
      </w:pPr>
    </w:p>
    <w:p w14:paraId="0AAB8B73" w14:textId="77777777" w:rsidR="00530AD6" w:rsidRPr="00A742C7" w:rsidRDefault="00530AD6" w:rsidP="00A742C7">
      <w:pPr>
        <w:pStyle w:val="1"/>
        <w:numPr>
          <w:ilvl w:val="0"/>
          <w:numId w:val="3"/>
        </w:numPr>
        <w:spacing w:before="0" w:after="0" w:line="360" w:lineRule="auto"/>
        <w:jc w:val="both"/>
        <w:rPr>
          <w:rFonts w:ascii="Times New Roman" w:eastAsiaTheme="minorEastAsia" w:hAnsi="Times New Roman"/>
          <w:lang w:eastAsia="zh-CN"/>
        </w:rPr>
      </w:pPr>
      <w:r w:rsidRPr="00A742C7">
        <w:rPr>
          <w:rFonts w:ascii="Times New Roman" w:eastAsiaTheme="minorEastAsia" w:hAnsi="Times New Roman"/>
          <w:lang w:eastAsia="zh-CN"/>
        </w:rPr>
        <w:t>References</w:t>
      </w:r>
    </w:p>
    <w:bookmarkEnd w:id="1"/>
    <w:bookmarkEnd w:id="2"/>
    <w:bookmarkEnd w:id="3"/>
    <w:p w14:paraId="41CD2F6A" w14:textId="23171E91" w:rsidR="00530AD6" w:rsidRPr="00297B09" w:rsidRDefault="00297B09" w:rsidP="00297B09">
      <w:pPr>
        <w:pStyle w:val="af8"/>
        <w:numPr>
          <w:ilvl w:val="0"/>
          <w:numId w:val="2"/>
        </w:numPr>
        <w:rPr>
          <w:rFonts w:ascii="Times New Roman" w:eastAsia="宋体" w:hAnsi="Times New Roman"/>
          <w:sz w:val="20"/>
          <w:szCs w:val="20"/>
          <w:lang w:val="en-GB" w:eastAsia="zh-CN"/>
        </w:rPr>
      </w:pPr>
      <w:r w:rsidRPr="00297B09">
        <w:rPr>
          <w:rFonts w:ascii="Times New Roman" w:eastAsia="宋体" w:hAnsi="Times New Roman"/>
          <w:sz w:val="20"/>
          <w:szCs w:val="20"/>
          <w:lang w:val="en-GB" w:eastAsia="zh-CN"/>
        </w:rPr>
        <w:t>RP-250792, Revised WID: Artificial Intelligence (AI)/Machine Learning (ML) for NR Air Interface</w:t>
      </w:r>
    </w:p>
    <w:sectPr w:rsidR="00530AD6" w:rsidRPr="00297B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930A" w14:textId="77777777" w:rsidR="00B66FDF" w:rsidRDefault="00B66FDF">
      <w:r>
        <w:separator/>
      </w:r>
    </w:p>
  </w:endnote>
  <w:endnote w:type="continuationSeparator" w:id="0">
    <w:p w14:paraId="1F6911D6" w14:textId="77777777" w:rsidR="00B66FDF" w:rsidRDefault="00B6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8FD5" w14:textId="77777777" w:rsidR="00B66FDF" w:rsidRDefault="00B66FDF">
      <w:r>
        <w:separator/>
      </w:r>
    </w:p>
  </w:footnote>
  <w:footnote w:type="continuationSeparator" w:id="0">
    <w:p w14:paraId="6AFB8C59" w14:textId="77777777" w:rsidR="00B66FDF" w:rsidRDefault="00B6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D375F"/>
    <w:multiLevelType w:val="hybridMultilevel"/>
    <w:tmpl w:val="94505EB0"/>
    <w:lvl w:ilvl="0" w:tplc="9FD08D0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3"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3" w15:restartNumberingAfterBreak="0">
    <w:nsid w:val="69F10647"/>
    <w:multiLevelType w:val="hybridMultilevel"/>
    <w:tmpl w:val="C2AAACE4"/>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34"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E993E5D"/>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103795313">
    <w:abstractNumId w:val="24"/>
  </w:num>
  <w:num w:numId="2" w16cid:durableId="1487358544">
    <w:abstractNumId w:val="21"/>
  </w:num>
  <w:num w:numId="3" w16cid:durableId="2094278831">
    <w:abstractNumId w:val="4"/>
  </w:num>
  <w:num w:numId="4" w16cid:durableId="412508675">
    <w:abstractNumId w:val="25"/>
  </w:num>
  <w:num w:numId="5" w16cid:durableId="667486044">
    <w:abstractNumId w:val="1"/>
  </w:num>
  <w:num w:numId="6" w16cid:durableId="2138065744">
    <w:abstractNumId w:val="14"/>
  </w:num>
  <w:num w:numId="7" w16cid:durableId="2041780898">
    <w:abstractNumId w:val="10"/>
  </w:num>
  <w:num w:numId="8" w16cid:durableId="476148237">
    <w:abstractNumId w:val="3"/>
  </w:num>
  <w:num w:numId="9" w16cid:durableId="1506821602">
    <w:abstractNumId w:val="16"/>
  </w:num>
  <w:num w:numId="10" w16cid:durableId="788666331">
    <w:abstractNumId w:val="30"/>
  </w:num>
  <w:num w:numId="11" w16cid:durableId="442648763">
    <w:abstractNumId w:val="32"/>
  </w:num>
  <w:num w:numId="12" w16cid:durableId="2126844447">
    <w:abstractNumId w:val="5"/>
  </w:num>
  <w:num w:numId="13" w16cid:durableId="1173643525">
    <w:abstractNumId w:val="23"/>
  </w:num>
  <w:num w:numId="14" w16cid:durableId="287275706">
    <w:abstractNumId w:val="26"/>
  </w:num>
  <w:num w:numId="15" w16cid:durableId="636182503">
    <w:abstractNumId w:val="9"/>
  </w:num>
  <w:num w:numId="16" w16cid:durableId="1739596919">
    <w:abstractNumId w:val="36"/>
  </w:num>
  <w:num w:numId="17" w16cid:durableId="268356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82237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9649093">
    <w:abstractNumId w:val="18"/>
  </w:num>
  <w:num w:numId="20" w16cid:durableId="1809587212">
    <w:abstractNumId w:val="15"/>
  </w:num>
  <w:num w:numId="21" w16cid:durableId="1207836342">
    <w:abstractNumId w:val="17"/>
  </w:num>
  <w:num w:numId="22" w16cid:durableId="878006624">
    <w:abstractNumId w:val="7"/>
  </w:num>
  <w:num w:numId="23" w16cid:durableId="1930849973">
    <w:abstractNumId w:val="12"/>
  </w:num>
  <w:num w:numId="24" w16cid:durableId="1403723581">
    <w:abstractNumId w:val="42"/>
  </w:num>
  <w:num w:numId="25" w16cid:durableId="1424837780">
    <w:abstractNumId w:val="8"/>
  </w:num>
  <w:num w:numId="26" w16cid:durableId="1914392333">
    <w:abstractNumId w:val="19"/>
  </w:num>
  <w:num w:numId="27" w16cid:durableId="1576161248">
    <w:abstractNumId w:val="41"/>
  </w:num>
  <w:num w:numId="28" w16cid:durableId="1008219641">
    <w:abstractNumId w:val="35"/>
  </w:num>
  <w:num w:numId="29" w16cid:durableId="1177773699">
    <w:abstractNumId w:val="40"/>
  </w:num>
  <w:num w:numId="30" w16cid:durableId="763451067">
    <w:abstractNumId w:val="13"/>
  </w:num>
  <w:num w:numId="31" w16cid:durableId="621812914">
    <w:abstractNumId w:val="20"/>
  </w:num>
  <w:num w:numId="32" w16cid:durableId="987131819">
    <w:abstractNumId w:val="28"/>
  </w:num>
  <w:num w:numId="33" w16cid:durableId="529798759">
    <w:abstractNumId w:val="38"/>
  </w:num>
  <w:num w:numId="34" w16cid:durableId="305597780">
    <w:abstractNumId w:val="22"/>
  </w:num>
  <w:num w:numId="35" w16cid:durableId="1181897380">
    <w:abstractNumId w:val="39"/>
  </w:num>
  <w:num w:numId="36" w16cid:durableId="966669399">
    <w:abstractNumId w:val="11"/>
  </w:num>
  <w:num w:numId="37" w16cid:durableId="126824681">
    <w:abstractNumId w:val="27"/>
  </w:num>
  <w:num w:numId="38" w16cid:durableId="373191512">
    <w:abstractNumId w:val="6"/>
  </w:num>
  <w:num w:numId="39" w16cid:durableId="1720859728">
    <w:abstractNumId w:val="31"/>
  </w:num>
  <w:num w:numId="40" w16cid:durableId="1751653131">
    <w:abstractNumId w:val="28"/>
  </w:num>
  <w:num w:numId="41" w16cid:durableId="861672595">
    <w:abstractNumId w:val="37"/>
  </w:num>
  <w:num w:numId="42" w16cid:durableId="1569220714">
    <w:abstractNumId w:val="0"/>
  </w:num>
  <w:num w:numId="43" w16cid:durableId="14891337">
    <w:abstractNumId w:val="33"/>
  </w:num>
  <w:num w:numId="44" w16cid:durableId="59378270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00A8"/>
    <w:rsid w:val="00011371"/>
    <w:rsid w:val="00011406"/>
    <w:rsid w:val="00011457"/>
    <w:rsid w:val="00011929"/>
    <w:rsid w:val="000127B8"/>
    <w:rsid w:val="000127BD"/>
    <w:rsid w:val="00012EAC"/>
    <w:rsid w:val="00014522"/>
    <w:rsid w:val="000152CD"/>
    <w:rsid w:val="00015A5B"/>
    <w:rsid w:val="000163AF"/>
    <w:rsid w:val="00017A04"/>
    <w:rsid w:val="00017C05"/>
    <w:rsid w:val="000200CF"/>
    <w:rsid w:val="0002067E"/>
    <w:rsid w:val="0002191D"/>
    <w:rsid w:val="00021E57"/>
    <w:rsid w:val="00022A39"/>
    <w:rsid w:val="00023401"/>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648"/>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781"/>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6AB"/>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2635"/>
    <w:rsid w:val="001430FC"/>
    <w:rsid w:val="00144530"/>
    <w:rsid w:val="0014470A"/>
    <w:rsid w:val="00144BEF"/>
    <w:rsid w:val="00144E8A"/>
    <w:rsid w:val="00145B7A"/>
    <w:rsid w:val="00146E22"/>
    <w:rsid w:val="0014754F"/>
    <w:rsid w:val="001511C0"/>
    <w:rsid w:val="001512A9"/>
    <w:rsid w:val="00151471"/>
    <w:rsid w:val="00152172"/>
    <w:rsid w:val="001525FE"/>
    <w:rsid w:val="00152F69"/>
    <w:rsid w:val="0015332E"/>
    <w:rsid w:val="00153528"/>
    <w:rsid w:val="00154C40"/>
    <w:rsid w:val="00154D87"/>
    <w:rsid w:val="0015570F"/>
    <w:rsid w:val="0015587C"/>
    <w:rsid w:val="00155DE7"/>
    <w:rsid w:val="00156EB9"/>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04AC"/>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C0A"/>
    <w:rsid w:val="001D3D36"/>
    <w:rsid w:val="001D3D99"/>
    <w:rsid w:val="001D43CA"/>
    <w:rsid w:val="001D50DB"/>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8E2"/>
    <w:rsid w:val="00224B9E"/>
    <w:rsid w:val="002256DE"/>
    <w:rsid w:val="00226E83"/>
    <w:rsid w:val="00227234"/>
    <w:rsid w:val="002305B1"/>
    <w:rsid w:val="002305D7"/>
    <w:rsid w:val="00230B13"/>
    <w:rsid w:val="00230E7D"/>
    <w:rsid w:val="00230EEB"/>
    <w:rsid w:val="00230FC1"/>
    <w:rsid w:val="002321A5"/>
    <w:rsid w:val="00233331"/>
    <w:rsid w:val="00233C0F"/>
    <w:rsid w:val="00233CB6"/>
    <w:rsid w:val="00233F7C"/>
    <w:rsid w:val="00234C68"/>
    <w:rsid w:val="00234D1C"/>
    <w:rsid w:val="00234DE5"/>
    <w:rsid w:val="00235141"/>
    <w:rsid w:val="00235394"/>
    <w:rsid w:val="00235813"/>
    <w:rsid w:val="002363EF"/>
    <w:rsid w:val="0023657F"/>
    <w:rsid w:val="00236DB6"/>
    <w:rsid w:val="002371D1"/>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363"/>
    <w:rsid w:val="00272EA4"/>
    <w:rsid w:val="0027363C"/>
    <w:rsid w:val="00273F69"/>
    <w:rsid w:val="002741DA"/>
    <w:rsid w:val="002744B3"/>
    <w:rsid w:val="002748A2"/>
    <w:rsid w:val="00274E1A"/>
    <w:rsid w:val="00275B77"/>
    <w:rsid w:val="0027636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B09"/>
    <w:rsid w:val="00297E6A"/>
    <w:rsid w:val="002A000E"/>
    <w:rsid w:val="002A0240"/>
    <w:rsid w:val="002A0D0E"/>
    <w:rsid w:val="002A1138"/>
    <w:rsid w:val="002A3662"/>
    <w:rsid w:val="002A38CD"/>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19C"/>
    <w:rsid w:val="002E224D"/>
    <w:rsid w:val="002E34F9"/>
    <w:rsid w:val="002E4096"/>
    <w:rsid w:val="002E47F7"/>
    <w:rsid w:val="002E4CBC"/>
    <w:rsid w:val="002E503D"/>
    <w:rsid w:val="002E528E"/>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185D"/>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158"/>
    <w:rsid w:val="003732C7"/>
    <w:rsid w:val="0037341D"/>
    <w:rsid w:val="00374B0A"/>
    <w:rsid w:val="00374DD2"/>
    <w:rsid w:val="0037500A"/>
    <w:rsid w:val="00375FA4"/>
    <w:rsid w:val="00376178"/>
    <w:rsid w:val="0037684C"/>
    <w:rsid w:val="0038043B"/>
    <w:rsid w:val="003805A5"/>
    <w:rsid w:val="00380C5B"/>
    <w:rsid w:val="00381AEF"/>
    <w:rsid w:val="00383C68"/>
    <w:rsid w:val="00383F01"/>
    <w:rsid w:val="00385170"/>
    <w:rsid w:val="00385561"/>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290E"/>
    <w:rsid w:val="003C32B2"/>
    <w:rsid w:val="003C4291"/>
    <w:rsid w:val="003C47CE"/>
    <w:rsid w:val="003C4CF5"/>
    <w:rsid w:val="003C54C0"/>
    <w:rsid w:val="003C5E26"/>
    <w:rsid w:val="003D0BB1"/>
    <w:rsid w:val="003D0EAB"/>
    <w:rsid w:val="003D18F9"/>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86C"/>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23C"/>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A06"/>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6CE1"/>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250"/>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600"/>
    <w:rsid w:val="00503CD5"/>
    <w:rsid w:val="00504577"/>
    <w:rsid w:val="005054A1"/>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C3A"/>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A7B05"/>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4A8F"/>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33AD"/>
    <w:rsid w:val="00614859"/>
    <w:rsid w:val="00614F2A"/>
    <w:rsid w:val="0061691F"/>
    <w:rsid w:val="00617416"/>
    <w:rsid w:val="006210C4"/>
    <w:rsid w:val="00621C46"/>
    <w:rsid w:val="00621EF2"/>
    <w:rsid w:val="00622B32"/>
    <w:rsid w:val="00622ECE"/>
    <w:rsid w:val="00624D03"/>
    <w:rsid w:val="00625B80"/>
    <w:rsid w:val="00625F4C"/>
    <w:rsid w:val="00626576"/>
    <w:rsid w:val="00626C3D"/>
    <w:rsid w:val="00630907"/>
    <w:rsid w:val="00631298"/>
    <w:rsid w:val="00631BF4"/>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577D7"/>
    <w:rsid w:val="00660F5E"/>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28C"/>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15BF"/>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1FBD"/>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2B1A"/>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0D6C"/>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90D"/>
    <w:rsid w:val="00711EF2"/>
    <w:rsid w:val="00712236"/>
    <w:rsid w:val="0071520D"/>
    <w:rsid w:val="007162EF"/>
    <w:rsid w:val="0071639E"/>
    <w:rsid w:val="007172A4"/>
    <w:rsid w:val="00720148"/>
    <w:rsid w:val="007204CA"/>
    <w:rsid w:val="00720857"/>
    <w:rsid w:val="00721148"/>
    <w:rsid w:val="00722ABF"/>
    <w:rsid w:val="00723BA0"/>
    <w:rsid w:val="007248FC"/>
    <w:rsid w:val="0072494F"/>
    <w:rsid w:val="00724BA7"/>
    <w:rsid w:val="00724FE2"/>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6FA"/>
    <w:rsid w:val="00773C9E"/>
    <w:rsid w:val="00774494"/>
    <w:rsid w:val="00775F0F"/>
    <w:rsid w:val="007769B2"/>
    <w:rsid w:val="0077723F"/>
    <w:rsid w:val="00777F54"/>
    <w:rsid w:val="0078088D"/>
    <w:rsid w:val="00782DCE"/>
    <w:rsid w:val="0078337A"/>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1D22"/>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1B0"/>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5A1"/>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38D9"/>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270"/>
    <w:rsid w:val="008E683C"/>
    <w:rsid w:val="008E6866"/>
    <w:rsid w:val="008E6A5E"/>
    <w:rsid w:val="008E70A8"/>
    <w:rsid w:val="008E7972"/>
    <w:rsid w:val="008E7E47"/>
    <w:rsid w:val="008F08D9"/>
    <w:rsid w:val="008F0CA3"/>
    <w:rsid w:val="008F110E"/>
    <w:rsid w:val="008F172C"/>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1A2"/>
    <w:rsid w:val="00902CCE"/>
    <w:rsid w:val="00902D48"/>
    <w:rsid w:val="00903051"/>
    <w:rsid w:val="009040B4"/>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4534"/>
    <w:rsid w:val="009150A7"/>
    <w:rsid w:val="00916F35"/>
    <w:rsid w:val="00917490"/>
    <w:rsid w:val="009179A0"/>
    <w:rsid w:val="00922D0B"/>
    <w:rsid w:val="00923343"/>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5DD3"/>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6CF9"/>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1C3D"/>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22A2"/>
    <w:rsid w:val="009E3564"/>
    <w:rsid w:val="009E3840"/>
    <w:rsid w:val="009E41C5"/>
    <w:rsid w:val="009E448E"/>
    <w:rsid w:val="009E4B13"/>
    <w:rsid w:val="009E5294"/>
    <w:rsid w:val="009E550C"/>
    <w:rsid w:val="009E5FE3"/>
    <w:rsid w:val="009E6D4E"/>
    <w:rsid w:val="009E757A"/>
    <w:rsid w:val="009E7C88"/>
    <w:rsid w:val="009F0701"/>
    <w:rsid w:val="009F0E5B"/>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DF0"/>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50A"/>
    <w:rsid w:val="00A339D3"/>
    <w:rsid w:val="00A33E21"/>
    <w:rsid w:val="00A343DE"/>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2C7"/>
    <w:rsid w:val="00A74CFE"/>
    <w:rsid w:val="00A75C1C"/>
    <w:rsid w:val="00A7766D"/>
    <w:rsid w:val="00A802BB"/>
    <w:rsid w:val="00A805E1"/>
    <w:rsid w:val="00A80BEF"/>
    <w:rsid w:val="00A81B15"/>
    <w:rsid w:val="00A82001"/>
    <w:rsid w:val="00A82D42"/>
    <w:rsid w:val="00A830DF"/>
    <w:rsid w:val="00A83A16"/>
    <w:rsid w:val="00A83F1B"/>
    <w:rsid w:val="00A84187"/>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736"/>
    <w:rsid w:val="00AA28BF"/>
    <w:rsid w:val="00AA2B35"/>
    <w:rsid w:val="00AA307E"/>
    <w:rsid w:val="00AA3646"/>
    <w:rsid w:val="00AA42AF"/>
    <w:rsid w:val="00AA45BD"/>
    <w:rsid w:val="00AA48B2"/>
    <w:rsid w:val="00AA6058"/>
    <w:rsid w:val="00AA60C3"/>
    <w:rsid w:val="00AA6632"/>
    <w:rsid w:val="00AA6960"/>
    <w:rsid w:val="00AA69E4"/>
    <w:rsid w:val="00AA6CBC"/>
    <w:rsid w:val="00AA75B4"/>
    <w:rsid w:val="00AB0C5E"/>
    <w:rsid w:val="00AB25ED"/>
    <w:rsid w:val="00AB2839"/>
    <w:rsid w:val="00AB3F85"/>
    <w:rsid w:val="00AB4AC5"/>
    <w:rsid w:val="00AB4B02"/>
    <w:rsid w:val="00AB65D6"/>
    <w:rsid w:val="00AB6705"/>
    <w:rsid w:val="00AB68E5"/>
    <w:rsid w:val="00AB6E74"/>
    <w:rsid w:val="00AB7AE1"/>
    <w:rsid w:val="00AC04CB"/>
    <w:rsid w:val="00AC0FF6"/>
    <w:rsid w:val="00AC2182"/>
    <w:rsid w:val="00AC22DF"/>
    <w:rsid w:val="00AC24DF"/>
    <w:rsid w:val="00AC307F"/>
    <w:rsid w:val="00AC4018"/>
    <w:rsid w:val="00AC41D2"/>
    <w:rsid w:val="00AC5DDB"/>
    <w:rsid w:val="00AC5F53"/>
    <w:rsid w:val="00AD0224"/>
    <w:rsid w:val="00AD0936"/>
    <w:rsid w:val="00AD0A96"/>
    <w:rsid w:val="00AD0AA7"/>
    <w:rsid w:val="00AD16F1"/>
    <w:rsid w:val="00AD19A8"/>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4BFA"/>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4D9C"/>
    <w:rsid w:val="00B2597E"/>
    <w:rsid w:val="00B26283"/>
    <w:rsid w:val="00B2715B"/>
    <w:rsid w:val="00B301E3"/>
    <w:rsid w:val="00B306C6"/>
    <w:rsid w:val="00B3089B"/>
    <w:rsid w:val="00B30B69"/>
    <w:rsid w:val="00B30BBE"/>
    <w:rsid w:val="00B30E5D"/>
    <w:rsid w:val="00B31AD2"/>
    <w:rsid w:val="00B31B5D"/>
    <w:rsid w:val="00B31D6E"/>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FDF"/>
    <w:rsid w:val="00B70F26"/>
    <w:rsid w:val="00B70FA2"/>
    <w:rsid w:val="00B71DAE"/>
    <w:rsid w:val="00B72160"/>
    <w:rsid w:val="00B72ED9"/>
    <w:rsid w:val="00B753D2"/>
    <w:rsid w:val="00B75673"/>
    <w:rsid w:val="00B75686"/>
    <w:rsid w:val="00B75741"/>
    <w:rsid w:val="00B75FFB"/>
    <w:rsid w:val="00B76866"/>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C7227"/>
    <w:rsid w:val="00BD0905"/>
    <w:rsid w:val="00BD0D18"/>
    <w:rsid w:val="00BD1694"/>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5853"/>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2B"/>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2CF7"/>
    <w:rsid w:val="00C55E71"/>
    <w:rsid w:val="00C560EE"/>
    <w:rsid w:val="00C574BB"/>
    <w:rsid w:val="00C578BF"/>
    <w:rsid w:val="00C600B5"/>
    <w:rsid w:val="00C60DA7"/>
    <w:rsid w:val="00C619D2"/>
    <w:rsid w:val="00C61D61"/>
    <w:rsid w:val="00C6228D"/>
    <w:rsid w:val="00C6434F"/>
    <w:rsid w:val="00C65303"/>
    <w:rsid w:val="00C66784"/>
    <w:rsid w:val="00C66FDB"/>
    <w:rsid w:val="00C67597"/>
    <w:rsid w:val="00C67D73"/>
    <w:rsid w:val="00C70505"/>
    <w:rsid w:val="00C70686"/>
    <w:rsid w:val="00C70AA8"/>
    <w:rsid w:val="00C71AD3"/>
    <w:rsid w:val="00C72798"/>
    <w:rsid w:val="00C7284F"/>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337E"/>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51"/>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36C"/>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D67"/>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51B3"/>
    <w:rsid w:val="00D36623"/>
    <w:rsid w:val="00D37444"/>
    <w:rsid w:val="00D37A5A"/>
    <w:rsid w:val="00D402C2"/>
    <w:rsid w:val="00D4055D"/>
    <w:rsid w:val="00D419F4"/>
    <w:rsid w:val="00D41AF1"/>
    <w:rsid w:val="00D43159"/>
    <w:rsid w:val="00D44EC3"/>
    <w:rsid w:val="00D450CF"/>
    <w:rsid w:val="00D45890"/>
    <w:rsid w:val="00D45D30"/>
    <w:rsid w:val="00D46E1F"/>
    <w:rsid w:val="00D46F53"/>
    <w:rsid w:val="00D477D1"/>
    <w:rsid w:val="00D50406"/>
    <w:rsid w:val="00D50610"/>
    <w:rsid w:val="00D50E9F"/>
    <w:rsid w:val="00D5113B"/>
    <w:rsid w:val="00D512AE"/>
    <w:rsid w:val="00D51ABA"/>
    <w:rsid w:val="00D520E4"/>
    <w:rsid w:val="00D52694"/>
    <w:rsid w:val="00D52FAC"/>
    <w:rsid w:val="00D53340"/>
    <w:rsid w:val="00D53603"/>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319"/>
    <w:rsid w:val="00D9763F"/>
    <w:rsid w:val="00D97C23"/>
    <w:rsid w:val="00D97F28"/>
    <w:rsid w:val="00DA019A"/>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08EB"/>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5C64"/>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2CA"/>
    <w:rsid w:val="00E82FA7"/>
    <w:rsid w:val="00E839F9"/>
    <w:rsid w:val="00E8493D"/>
    <w:rsid w:val="00E85BC7"/>
    <w:rsid w:val="00E85EC2"/>
    <w:rsid w:val="00E8629F"/>
    <w:rsid w:val="00E86687"/>
    <w:rsid w:val="00E87347"/>
    <w:rsid w:val="00E8740D"/>
    <w:rsid w:val="00E87722"/>
    <w:rsid w:val="00E87BE3"/>
    <w:rsid w:val="00E90B54"/>
    <w:rsid w:val="00E90B7A"/>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43D"/>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0AFF"/>
    <w:rsid w:val="00ED1C52"/>
    <w:rsid w:val="00ED1EF5"/>
    <w:rsid w:val="00ED22E9"/>
    <w:rsid w:val="00ED2A66"/>
    <w:rsid w:val="00ED2C66"/>
    <w:rsid w:val="00ED322E"/>
    <w:rsid w:val="00ED3C17"/>
    <w:rsid w:val="00ED4413"/>
    <w:rsid w:val="00ED5ABD"/>
    <w:rsid w:val="00ED5D62"/>
    <w:rsid w:val="00ED621A"/>
    <w:rsid w:val="00ED76EF"/>
    <w:rsid w:val="00ED79DD"/>
    <w:rsid w:val="00EE060B"/>
    <w:rsid w:val="00EE066A"/>
    <w:rsid w:val="00EE0921"/>
    <w:rsid w:val="00EE2605"/>
    <w:rsid w:val="00EE3A95"/>
    <w:rsid w:val="00EE53C4"/>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0286"/>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05ED"/>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87D7C"/>
    <w:rsid w:val="00F9026A"/>
    <w:rsid w:val="00F90442"/>
    <w:rsid w:val="00F90E88"/>
    <w:rsid w:val="00F91F8F"/>
    <w:rsid w:val="00F9209E"/>
    <w:rsid w:val="00F922E0"/>
    <w:rsid w:val="00F9286E"/>
    <w:rsid w:val="00F938BB"/>
    <w:rsid w:val="00F95763"/>
    <w:rsid w:val="00F95E6B"/>
    <w:rsid w:val="00F9640C"/>
    <w:rsid w:val="00FA0920"/>
    <w:rsid w:val="00FA13B1"/>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451"/>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11B9"/>
    <w:rsid w:val="00FD41C5"/>
    <w:rsid w:val="00FD446A"/>
    <w:rsid w:val="00FD4A1C"/>
    <w:rsid w:val="00FD4C86"/>
    <w:rsid w:val="00FD4F68"/>
    <w:rsid w:val="00FD68FD"/>
    <w:rsid w:val="00FE11AB"/>
    <w:rsid w:val="00FE1468"/>
    <w:rsid w:val="00FE2007"/>
    <w:rsid w:val="00FE3801"/>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51B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99765444">
      <w:bodyDiv w:val="1"/>
      <w:marLeft w:val="0"/>
      <w:marRight w:val="0"/>
      <w:marTop w:val="0"/>
      <w:marBottom w:val="0"/>
      <w:divBdr>
        <w:top w:val="none" w:sz="0" w:space="0" w:color="auto"/>
        <w:left w:val="none" w:sz="0" w:space="0" w:color="auto"/>
        <w:bottom w:val="none" w:sz="0" w:space="0" w:color="auto"/>
        <w:right w:val="none" w:sz="0" w:space="0" w:color="auto"/>
      </w:divBdr>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651274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2068653">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397245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425062">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451975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3094</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336</cp:revision>
  <dcterms:created xsi:type="dcterms:W3CDTF">2023-04-10T08:26:00Z</dcterms:created>
  <dcterms:modified xsi:type="dcterms:W3CDTF">2025-05-09T07:40:00Z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